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804" w:rsidRDefault="00ED3804" w:rsidP="00ED3804">
      <w:pPr>
        <w:pStyle w:val="ConsPlusNormal"/>
        <w:tabs>
          <w:tab w:val="left" w:pos="709"/>
          <w:tab w:val="left" w:pos="851"/>
        </w:tabs>
        <w:spacing w:before="240" w:after="1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и порядок учета</w:t>
      </w:r>
      <w:r w:rsidRPr="00203676">
        <w:rPr>
          <w:rFonts w:ascii="Times New Roman" w:hAnsi="Times New Roman" w:cs="Times New Roman"/>
          <w:b/>
          <w:sz w:val="28"/>
          <w:szCs w:val="28"/>
        </w:rPr>
        <w:t xml:space="preserve"> индивидуальных достижений</w:t>
      </w:r>
    </w:p>
    <w:p w:rsidR="00ED3804" w:rsidRPr="00BD6F4E" w:rsidRDefault="00ED3804" w:rsidP="00ED38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F4E">
        <w:rPr>
          <w:rFonts w:ascii="Times New Roman" w:hAnsi="Times New Roman" w:cs="Times New Roman"/>
          <w:sz w:val="28"/>
          <w:szCs w:val="28"/>
        </w:rPr>
        <w:t>Баллы, начисленные за индивидуальные достижения, включаются в сумму конкурсных баллов.</w:t>
      </w:r>
      <w:bookmarkStart w:id="0" w:name="_GoBack"/>
      <w:bookmarkEnd w:id="0"/>
      <w:r w:rsidRPr="00BD6F4E">
        <w:rPr>
          <w:rFonts w:ascii="Times New Roman" w:hAnsi="Times New Roman" w:cs="Times New Roman"/>
          <w:sz w:val="28"/>
          <w:szCs w:val="28"/>
        </w:rPr>
        <w:t>Поступающий представляет документы, подтверждающие получение индивидуальных достижений.</w:t>
      </w:r>
    </w:p>
    <w:p w:rsidR="00ED3804" w:rsidRDefault="00ED3804" w:rsidP="00ED3804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18"/>
      <w:bookmarkEnd w:id="1"/>
      <w:r w:rsidRPr="00BD6F4E">
        <w:rPr>
          <w:rFonts w:ascii="Times New Roman" w:hAnsi="Times New Roman" w:cs="Times New Roman"/>
          <w:sz w:val="28"/>
          <w:szCs w:val="28"/>
        </w:rPr>
        <w:t>Учет результатов индивидуальных достижений осуществляется посредством начисления баллов за индивидуальные достижения исходя из следующих критериев: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1418"/>
      </w:tblGrid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spacing w:after="40"/>
            </w:pPr>
            <w:bookmarkStart w:id="2" w:name="sub_160061"/>
            <w:r w:rsidRPr="00153F39">
              <w:t xml:space="preserve">а) </w:t>
            </w:r>
            <w:r w:rsidRPr="00153F39">
              <w:rPr>
                <w:shd w:val="clear" w:color="auto" w:fill="FFFFFF"/>
              </w:rPr>
              <w:t>стипендиаты Президента Российской Федерации, Правительства Российской Федерации (в случае назначения стипендии в период получения высшего медицинского или высшего фармацевтического образования)</w:t>
            </w:r>
            <w:bookmarkEnd w:id="2"/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20 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spacing w:after="40"/>
            </w:pPr>
            <w:bookmarkStart w:id="3" w:name="sub_160062"/>
            <w:r w:rsidRPr="00153F39">
              <w:t xml:space="preserve">б) </w:t>
            </w:r>
            <w:r w:rsidRPr="00153F39">
              <w:rPr>
                <w:shd w:val="clear" w:color="auto" w:fill="FFFFFF"/>
              </w:rPr>
              <w:t>наличие документа о высшем медицинском образовании и (или) высшем фармацевтическом образовании с отличием</w:t>
            </w:r>
            <w:bookmarkEnd w:id="3"/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55 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spacing w:after="40"/>
            </w:pPr>
            <w:bookmarkStart w:id="4" w:name="sub_160063"/>
            <w:r w:rsidRPr="00153F39">
              <w:t xml:space="preserve">в) </w:t>
            </w:r>
            <w:r w:rsidRPr="00153F39">
              <w:rPr>
                <w:shd w:val="clear" w:color="auto" w:fill="FFFFFF"/>
              </w:rPr>
              <w:t>наличие не менее одной статьи в профильном научном журнале, входящем в ядро базы данных Российского индекса научного цитирования и (или) в международные базы данных научного цитирования, автором или соавтором которой является поступающий</w:t>
            </w:r>
            <w:bookmarkEnd w:id="4"/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20 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spacing w:after="40"/>
            </w:pPr>
            <w:bookmarkStart w:id="5" w:name="sub_160064"/>
            <w:r w:rsidRPr="00153F39">
              <w:t xml:space="preserve">г) </w:t>
            </w:r>
            <w:r w:rsidRPr="00153F39">
              <w:rPr>
                <w:shd w:val="clear" w:color="auto" w:fill="FFFFFF"/>
              </w:rPr>
              <w:t>наличие общего стажа работы в должностях медицинских и (или) фармацевтических работников (периода военной службы, связанной с осуществлением медицинской деятельности), подтвержденного в установленном порядке (если трудовая деятельность (военная служба) осуществлялась начиная с зачисления на обучение по программам высшего медицинского или высшего фармацевтического образования), за исключением времени нахождения в отпуске по беременности и родам и отпуске по уходу за ребенком до достижения им возраста 3 лет:</w:t>
            </w:r>
            <w:bookmarkEnd w:id="5"/>
          </w:p>
        </w:tc>
        <w:tc>
          <w:tcPr>
            <w:tcW w:w="1418" w:type="dxa"/>
          </w:tcPr>
          <w:p w:rsidR="00ED3804" w:rsidRDefault="00ED3804" w:rsidP="006F1E70">
            <w:pPr>
              <w:pStyle w:val="a3"/>
            </w:pP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ind w:left="172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53F39">
              <w:rPr>
                <w:rFonts w:ascii="Times New Roman" w:hAnsi="Times New Roman" w:cs="Times New Roman"/>
              </w:rPr>
              <w:t>от 9 месяцев до полутора лет - в должностях медицинских и (или) фармацевтических работников со средним профессиональным образованием (не менее 0,5 ставки по основному месту работы либо при работе по совместительству)</w:t>
            </w:r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15 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ind w:left="172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53F39">
              <w:rPr>
                <w:rFonts w:ascii="Times New Roman" w:hAnsi="Times New Roman" w:cs="Times New Roman"/>
              </w:rPr>
              <w:t>от полутора лет и более - в должностях медицинских и (или) фармацевтических работников со средним профессиональным образованием (не менее 0,5 ставки по основному месту работы либо при работе по совместительству)</w:t>
            </w:r>
          </w:p>
        </w:tc>
        <w:tc>
          <w:tcPr>
            <w:tcW w:w="1418" w:type="dxa"/>
          </w:tcPr>
          <w:p w:rsidR="00ED3804" w:rsidRPr="00D5680F" w:rsidRDefault="00ED3804" w:rsidP="006F1E70">
            <w:pPr>
              <w:pStyle w:val="a4"/>
            </w:pPr>
            <w:r>
              <w:rPr>
                <w:lang w:val="en-US"/>
              </w:rPr>
              <w:t xml:space="preserve">80 </w:t>
            </w:r>
            <w:r>
              <w:t>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ind w:left="172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53F39">
              <w:rPr>
                <w:rFonts w:ascii="Times New Roman" w:hAnsi="Times New Roman" w:cs="Times New Roman"/>
              </w:rPr>
              <w:t>от 9 месяцев до полутора лет - в должностях медицинских и (или) фармацевтических работников с высшим образованием (не менее 1,0 ставки по основному месту работы)</w:t>
            </w:r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100 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ind w:left="172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53F39">
              <w:rPr>
                <w:rFonts w:ascii="Times New Roman" w:hAnsi="Times New Roman" w:cs="Times New Roman"/>
              </w:rPr>
              <w:t>от полутора лет и более - в должностях медицинских и (или) фармацевтических работников с высшим образованием (не менее 1,0 ставки по основному месту работы)</w:t>
            </w:r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150 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spacing w:after="40"/>
            </w:pPr>
            <w:bookmarkStart w:id="6" w:name="sub_160065"/>
            <w:r w:rsidRPr="00153F39">
              <w:t xml:space="preserve">д) </w:t>
            </w:r>
            <w:r w:rsidRPr="00153F39">
              <w:rPr>
                <w:shd w:val="clear" w:color="auto" w:fill="FFFFFF"/>
              </w:rPr>
              <w:t xml:space="preserve">дополнительно к баллам, предусмотренным </w:t>
            </w:r>
            <w:hyperlink r:id="rId5" w:anchor="block_160064" w:history="1">
              <w:r w:rsidRPr="00153F39">
                <w:t>подпунктом "г"</w:t>
              </w:r>
            </w:hyperlink>
            <w:r w:rsidRPr="00153F39">
              <w:rPr>
                <w:shd w:val="clear" w:color="auto" w:fill="FFFFFF"/>
              </w:rPr>
              <w:t xml:space="preserve"> настоящего пункта, работа в указанных в подпункте "г" настоящего пункта должностях не менее 9 месяцев в медицинских и (или) фармацевтических организациях, расположенных в сельских населенных пунктах либо рабочих поселках</w:t>
            </w:r>
            <w:bookmarkEnd w:id="6"/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25 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254A0A" w:rsidRDefault="00ED3804" w:rsidP="006F1E70">
            <w:pPr>
              <w:pStyle w:val="a4"/>
              <w:spacing w:after="40"/>
            </w:pPr>
            <w:bookmarkStart w:id="7" w:name="sub_160066"/>
            <w:r w:rsidRPr="00153F39">
              <w:t xml:space="preserve">е) </w:t>
            </w:r>
            <w:bookmarkEnd w:id="7"/>
            <w:r w:rsidRPr="00153F39">
              <w:rPr>
                <w:shd w:val="clear" w:color="auto" w:fill="FFFFFF"/>
              </w:rPr>
              <w:t>дипломанты Всероссийской студенческой олимпиады "Я - про</w:t>
            </w:r>
            <w:r>
              <w:rPr>
                <w:shd w:val="clear" w:color="auto" w:fill="FFFFFF"/>
              </w:rPr>
              <w:t>фессионал</w:t>
            </w:r>
            <w:r w:rsidRPr="00153F39">
              <w:rPr>
                <w:shd w:val="clear" w:color="auto" w:fill="FFFFFF"/>
              </w:rPr>
              <w:t xml:space="preserve"> в области медицины и здравоохранения"</w:t>
            </w:r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20 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spacing w:after="40"/>
            </w:pPr>
            <w:bookmarkStart w:id="8" w:name="sub_160067"/>
            <w:r w:rsidRPr="00153F39">
              <w:t xml:space="preserve">ж) </w:t>
            </w:r>
            <w:r w:rsidRPr="00153F39">
              <w:rPr>
                <w:shd w:val="clear" w:color="auto" w:fill="FFFFFF"/>
              </w:rPr>
              <w:t>участие в добровольческой (волонтерской) деятельности в сфере охраны здоровья, в том числе с регистрацией в единой информационной системе в сфере развития добровольчества (волонтерства)</w:t>
            </w:r>
            <w:bookmarkEnd w:id="8"/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20 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spacing w:after="40"/>
            </w:pPr>
            <w:bookmarkStart w:id="9" w:name="sub_160068"/>
            <w:r w:rsidRPr="00153F39">
              <w:t xml:space="preserve">з) </w:t>
            </w:r>
            <w:r w:rsidRPr="00153F39">
              <w:rPr>
                <w:shd w:val="clear" w:color="auto" w:fill="FFFFFF"/>
              </w:rPr>
              <w:t>участие в добровольческой (волонтерской) деятельности в сфере охраны здоровья, связанной с осуществлением мероприятий по профилактике, диагностике и лечению новой коронавирусной инфекции, при продолжительности указанной деятельности не менее 150 часов</w:t>
            </w:r>
            <w:bookmarkEnd w:id="9"/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20 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spacing w:after="40"/>
            </w:pPr>
            <w:bookmarkStart w:id="10" w:name="sub_160069"/>
            <w:r w:rsidRPr="00153F39">
              <w:lastRenderedPageBreak/>
              <w:t xml:space="preserve">и) </w:t>
            </w:r>
            <w:r w:rsidRPr="00153F39">
              <w:rPr>
                <w:shd w:val="clear" w:color="auto" w:fill="FFFFFF"/>
              </w:rPr>
              <w:t>осуществление трудовой деятельности в должностях медицинских работников с высшим образованием или средним профессиональным образованием, в должностях младшего медицинского персонала и (или) прохождение практической подготовки по образовательной программе медицинского образования (программе специалитета, программе бакалавриата, программе магистратуры), если указанные деятельность и (или) практическая подготовка включали в себя проведение мероприятий по диагностике и лечению новой коронавирусной инфекции и их общая продолжительность составляет не менее 30 календарных дней</w:t>
            </w:r>
            <w:bookmarkEnd w:id="10"/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30 баллов</w:t>
            </w:r>
          </w:p>
        </w:tc>
      </w:tr>
      <w:tr w:rsidR="00ED3804" w:rsidTr="006F1E70">
        <w:tc>
          <w:tcPr>
            <w:tcW w:w="8789" w:type="dxa"/>
          </w:tcPr>
          <w:p w:rsidR="00ED3804" w:rsidRPr="00153F39" w:rsidRDefault="00ED3804" w:rsidP="006F1E70">
            <w:pPr>
              <w:pStyle w:val="a4"/>
              <w:spacing w:after="40"/>
            </w:pPr>
            <w:r w:rsidRPr="00153F39">
              <w:rPr>
                <w:shd w:val="clear" w:color="auto" w:fill="FFFFFF"/>
              </w:rPr>
              <w:t xml:space="preserve">к) поступление на обучение в рамках целевой квоты </w:t>
            </w:r>
            <w:r w:rsidRPr="00254A0A">
              <w:rPr>
                <w:shd w:val="clear" w:color="auto" w:fill="FFFFFF"/>
              </w:rPr>
              <w:t>того же федерального государственного органа, органа государственной власти субъекта Российской Федерации, органа местного самоуправления, юридического лица или индивидуального предпринимателя, по договору с которым поступающий освоил программу специалитета</w:t>
            </w:r>
          </w:p>
        </w:tc>
        <w:tc>
          <w:tcPr>
            <w:tcW w:w="1418" w:type="dxa"/>
          </w:tcPr>
          <w:p w:rsidR="00ED3804" w:rsidRDefault="00ED3804" w:rsidP="006F1E70">
            <w:pPr>
              <w:pStyle w:val="a4"/>
            </w:pPr>
            <w:r>
              <w:t>200 баллов</w:t>
            </w:r>
          </w:p>
        </w:tc>
      </w:tr>
      <w:tr w:rsidR="00ED3804" w:rsidRPr="0098439D" w:rsidTr="006F1E70">
        <w:trPr>
          <w:trHeight w:val="325"/>
        </w:trPr>
        <w:tc>
          <w:tcPr>
            <w:tcW w:w="8789" w:type="dxa"/>
          </w:tcPr>
          <w:p w:rsidR="00ED3804" w:rsidRPr="00514669" w:rsidRDefault="00ED3804" w:rsidP="006F1E70">
            <w:pPr>
              <w:pStyle w:val="a4"/>
              <w:rPr>
                <w:highlight w:val="yellow"/>
              </w:rPr>
            </w:pPr>
            <w:bookmarkStart w:id="11" w:name="sub_160610"/>
            <w:r>
              <w:t>л</w:t>
            </w:r>
            <w:r w:rsidRPr="00514669">
              <w:t xml:space="preserve">) </w:t>
            </w:r>
            <w:r w:rsidRPr="00514669">
              <w:rPr>
                <w:rFonts w:ascii="Times New Roman" w:hAnsi="Times New Roman" w:cs="Times New Roman"/>
              </w:rPr>
              <w:t>иные индивидуальные достижения (</w:t>
            </w:r>
            <w:r w:rsidRPr="00514669">
              <w:rPr>
                <w:rFonts w:ascii="Times New Roman" w:hAnsi="Times New Roman" w:cs="Times New Roman"/>
                <w:b/>
              </w:rPr>
              <w:t>суммарно не более 20 балло</w:t>
            </w:r>
            <w:r w:rsidRPr="00514669">
              <w:rPr>
                <w:rFonts w:ascii="Times New Roman" w:hAnsi="Times New Roman" w:cs="Times New Roman"/>
              </w:rPr>
              <w:t>в*):</w:t>
            </w:r>
            <w:bookmarkEnd w:id="11"/>
          </w:p>
        </w:tc>
        <w:tc>
          <w:tcPr>
            <w:tcW w:w="1418" w:type="dxa"/>
          </w:tcPr>
          <w:p w:rsidR="00ED3804" w:rsidRPr="00514669" w:rsidRDefault="00ED3804" w:rsidP="006F1E7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D3804" w:rsidRPr="0098439D" w:rsidTr="006F1E70">
        <w:tc>
          <w:tcPr>
            <w:tcW w:w="8789" w:type="dxa"/>
          </w:tcPr>
          <w:p w:rsidR="00ED3804" w:rsidRPr="00514669" w:rsidRDefault="00ED3804" w:rsidP="006F1E70">
            <w:pPr>
              <w:pStyle w:val="a4"/>
              <w:ind w:left="172" w:hanging="142"/>
              <w:rPr>
                <w:highlight w:val="yellow"/>
              </w:rPr>
            </w:pPr>
            <w:r w:rsidRPr="00514669">
              <w:rPr>
                <w:rFonts w:ascii="Times New Roman" w:hAnsi="Times New Roman" w:cs="Times New Roman"/>
              </w:rPr>
              <w:t xml:space="preserve">- наличие диплома/сертификата, подтверждающее </w:t>
            </w:r>
            <w:r w:rsidRPr="00514669">
              <w:rPr>
                <w:rFonts w:ascii="Times New Roman" w:hAnsi="Times New Roman" w:cs="Times New Roman"/>
                <w:u w:val="single"/>
              </w:rPr>
              <w:t>выступление с докладом</w:t>
            </w:r>
            <w:r w:rsidRPr="00514669">
              <w:rPr>
                <w:rFonts w:ascii="Times New Roman" w:hAnsi="Times New Roman" w:cs="Times New Roman"/>
              </w:rPr>
              <w:t xml:space="preserve"> в научно-практических конференциях, научных конкурсах, форумах, и других мероприятиях, проводимых при участии ФГБУ «СПб НИИ ЛОР» Минздрава России</w:t>
            </w:r>
          </w:p>
        </w:tc>
        <w:tc>
          <w:tcPr>
            <w:tcW w:w="1418" w:type="dxa"/>
          </w:tcPr>
          <w:p w:rsidR="00ED3804" w:rsidRPr="00514669" w:rsidRDefault="00ED3804" w:rsidP="006F1E70">
            <w:pPr>
              <w:pStyle w:val="a4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5 баллов</w:t>
            </w:r>
          </w:p>
        </w:tc>
      </w:tr>
      <w:tr w:rsidR="00ED3804" w:rsidRPr="0098439D" w:rsidTr="006F1E70">
        <w:tc>
          <w:tcPr>
            <w:tcW w:w="8789" w:type="dxa"/>
          </w:tcPr>
          <w:p w:rsidR="00ED3804" w:rsidRPr="00514669" w:rsidRDefault="00ED3804" w:rsidP="006F1E70">
            <w:pPr>
              <w:pStyle w:val="a4"/>
              <w:ind w:left="172" w:hanging="142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 xml:space="preserve">- наличие диплома/сертификата, подтверждающее </w:t>
            </w:r>
            <w:r w:rsidRPr="00514669">
              <w:rPr>
                <w:rFonts w:ascii="Times New Roman" w:hAnsi="Times New Roman" w:cs="Times New Roman"/>
                <w:u w:val="single"/>
              </w:rPr>
              <w:t>участие</w:t>
            </w:r>
            <w:r w:rsidRPr="00514669">
              <w:rPr>
                <w:rFonts w:ascii="Times New Roman" w:hAnsi="Times New Roman" w:cs="Times New Roman"/>
              </w:rPr>
              <w:t xml:space="preserve"> в научно-практических конференциях, научных конкурсах, форумах, и других мероприятиях по профилю оториноларингология</w:t>
            </w:r>
          </w:p>
        </w:tc>
        <w:tc>
          <w:tcPr>
            <w:tcW w:w="1418" w:type="dxa"/>
          </w:tcPr>
          <w:p w:rsidR="00ED3804" w:rsidRPr="00514669" w:rsidRDefault="00ED3804" w:rsidP="006F1E70">
            <w:pPr>
              <w:pStyle w:val="a4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1 балл</w:t>
            </w:r>
          </w:p>
        </w:tc>
      </w:tr>
      <w:tr w:rsidR="00ED3804" w:rsidRPr="0098439D" w:rsidTr="006F1E70">
        <w:tc>
          <w:tcPr>
            <w:tcW w:w="8789" w:type="dxa"/>
          </w:tcPr>
          <w:p w:rsidR="00ED3804" w:rsidRPr="00514669" w:rsidRDefault="00ED3804" w:rsidP="006F1E70">
            <w:pPr>
              <w:pStyle w:val="a4"/>
              <w:ind w:left="172" w:hanging="142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- наличие свидетельства о регистрации авторских прав на объект интеллектуальной деятельности</w:t>
            </w:r>
          </w:p>
        </w:tc>
        <w:tc>
          <w:tcPr>
            <w:tcW w:w="1418" w:type="dxa"/>
          </w:tcPr>
          <w:p w:rsidR="00ED3804" w:rsidRPr="00514669" w:rsidRDefault="00ED3804" w:rsidP="006F1E70">
            <w:pPr>
              <w:pStyle w:val="a4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5 баллов</w:t>
            </w:r>
          </w:p>
        </w:tc>
      </w:tr>
      <w:tr w:rsidR="00ED3804" w:rsidRPr="0098439D" w:rsidTr="006F1E70">
        <w:tc>
          <w:tcPr>
            <w:tcW w:w="8789" w:type="dxa"/>
          </w:tcPr>
          <w:p w:rsidR="00ED3804" w:rsidRPr="00514669" w:rsidRDefault="00ED3804" w:rsidP="006F1E70">
            <w:pPr>
              <w:pStyle w:val="a4"/>
              <w:ind w:left="172" w:hanging="142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- наличие статьи в научном журнале по профилю оториноларингология, входящем в РИНЦ, но не входящем в ядро базы РИНЦ</w:t>
            </w:r>
          </w:p>
        </w:tc>
        <w:tc>
          <w:tcPr>
            <w:tcW w:w="1418" w:type="dxa"/>
          </w:tcPr>
          <w:p w:rsidR="00ED3804" w:rsidRPr="00514669" w:rsidRDefault="00ED3804" w:rsidP="006F1E70">
            <w:pPr>
              <w:pStyle w:val="a4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5 баллов</w:t>
            </w:r>
          </w:p>
        </w:tc>
      </w:tr>
      <w:tr w:rsidR="00ED3804" w:rsidRPr="0098439D" w:rsidTr="006F1E70">
        <w:tc>
          <w:tcPr>
            <w:tcW w:w="8789" w:type="dxa"/>
          </w:tcPr>
          <w:p w:rsidR="00ED3804" w:rsidRPr="00514669" w:rsidRDefault="00ED3804" w:rsidP="006F1E70">
            <w:pPr>
              <w:pStyle w:val="a4"/>
              <w:ind w:left="172" w:hanging="142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- наличие статьи в научном журнале НЕ по профилю оториноларингология, входящем в РИНЦ, но не входящем в ядро базы РИНЦ</w:t>
            </w:r>
          </w:p>
        </w:tc>
        <w:tc>
          <w:tcPr>
            <w:tcW w:w="1418" w:type="dxa"/>
          </w:tcPr>
          <w:p w:rsidR="00ED3804" w:rsidRPr="00514669" w:rsidRDefault="00ED3804" w:rsidP="006F1E70">
            <w:pPr>
              <w:pStyle w:val="a4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4 балла</w:t>
            </w:r>
          </w:p>
        </w:tc>
      </w:tr>
      <w:tr w:rsidR="00ED3804" w:rsidRPr="0098439D" w:rsidTr="006F1E70">
        <w:tc>
          <w:tcPr>
            <w:tcW w:w="8789" w:type="dxa"/>
          </w:tcPr>
          <w:p w:rsidR="00ED3804" w:rsidRPr="00514669" w:rsidRDefault="00ED3804" w:rsidP="006F1E70">
            <w:pPr>
              <w:pStyle w:val="a4"/>
              <w:ind w:left="172" w:hanging="142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- наличие статьи в научном журнале по профилю оториноларингология, НЕ входящем в РИНЦ</w:t>
            </w:r>
          </w:p>
        </w:tc>
        <w:tc>
          <w:tcPr>
            <w:tcW w:w="1418" w:type="dxa"/>
          </w:tcPr>
          <w:p w:rsidR="00ED3804" w:rsidRPr="00514669" w:rsidRDefault="00ED3804" w:rsidP="006F1E70">
            <w:pPr>
              <w:pStyle w:val="a4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3 балла</w:t>
            </w:r>
          </w:p>
        </w:tc>
      </w:tr>
      <w:tr w:rsidR="00ED3804" w:rsidRPr="0098439D" w:rsidTr="006F1E70">
        <w:tc>
          <w:tcPr>
            <w:tcW w:w="8789" w:type="dxa"/>
          </w:tcPr>
          <w:p w:rsidR="00ED3804" w:rsidRPr="00514669" w:rsidRDefault="00ED3804" w:rsidP="006F1E70">
            <w:pPr>
              <w:pStyle w:val="a4"/>
              <w:ind w:left="172" w:hanging="142"/>
              <w:rPr>
                <w:rFonts w:ascii="Times New Roman" w:hAnsi="Times New Roman" w:cs="Times New Roman"/>
              </w:rPr>
            </w:pPr>
            <w:r w:rsidRPr="00514669">
              <w:t xml:space="preserve">- </w:t>
            </w:r>
            <w:r w:rsidRPr="00514669">
              <w:rPr>
                <w:rFonts w:ascii="Times New Roman" w:hAnsi="Times New Roman" w:cs="Times New Roman"/>
              </w:rPr>
              <w:t>наличие статьи в научном журнале, перечня ВАК категории К1 по профилю оториноларингология</w:t>
            </w:r>
          </w:p>
        </w:tc>
        <w:tc>
          <w:tcPr>
            <w:tcW w:w="1418" w:type="dxa"/>
          </w:tcPr>
          <w:p w:rsidR="00ED3804" w:rsidRPr="00514669" w:rsidRDefault="00ED3804" w:rsidP="006F1E70">
            <w:pPr>
              <w:pStyle w:val="a4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5 баллов</w:t>
            </w:r>
          </w:p>
        </w:tc>
      </w:tr>
      <w:tr w:rsidR="00ED3804" w:rsidRPr="0098439D" w:rsidTr="006F1E70">
        <w:tc>
          <w:tcPr>
            <w:tcW w:w="8789" w:type="dxa"/>
          </w:tcPr>
          <w:p w:rsidR="00ED3804" w:rsidRPr="00514669" w:rsidRDefault="00ED3804" w:rsidP="006F1E70">
            <w:pPr>
              <w:pStyle w:val="a4"/>
              <w:ind w:left="172" w:hanging="142"/>
            </w:pPr>
            <w:r w:rsidRPr="00514669">
              <w:rPr>
                <w:rFonts w:ascii="Times New Roman" w:hAnsi="Times New Roman" w:cs="Times New Roman"/>
              </w:rPr>
              <w:t>- наличие статьи в научном журнале, перечня ВАК категории К2 по профилю оториноларингология</w:t>
            </w:r>
          </w:p>
        </w:tc>
        <w:tc>
          <w:tcPr>
            <w:tcW w:w="1418" w:type="dxa"/>
          </w:tcPr>
          <w:p w:rsidR="00ED3804" w:rsidRPr="00514669" w:rsidRDefault="00ED3804" w:rsidP="006F1E70">
            <w:pPr>
              <w:pStyle w:val="a4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4 балла</w:t>
            </w:r>
          </w:p>
        </w:tc>
      </w:tr>
      <w:tr w:rsidR="00ED3804" w:rsidRPr="0098439D" w:rsidTr="006F1E70">
        <w:tc>
          <w:tcPr>
            <w:tcW w:w="8789" w:type="dxa"/>
          </w:tcPr>
          <w:p w:rsidR="00ED3804" w:rsidRPr="00514669" w:rsidRDefault="00ED3804" w:rsidP="006F1E70">
            <w:pPr>
              <w:pStyle w:val="a4"/>
              <w:ind w:left="172" w:hanging="142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- наличие тезисов, опубликованных в материалах форумов, конгрессов или конференций</w:t>
            </w:r>
          </w:p>
        </w:tc>
        <w:tc>
          <w:tcPr>
            <w:tcW w:w="1418" w:type="dxa"/>
          </w:tcPr>
          <w:p w:rsidR="00ED3804" w:rsidRPr="00514669" w:rsidRDefault="00ED3804" w:rsidP="006F1E70">
            <w:pPr>
              <w:pStyle w:val="a4"/>
              <w:rPr>
                <w:rFonts w:ascii="Times New Roman" w:hAnsi="Times New Roman" w:cs="Times New Roman"/>
              </w:rPr>
            </w:pPr>
            <w:r w:rsidRPr="00514669">
              <w:rPr>
                <w:rFonts w:ascii="Times New Roman" w:hAnsi="Times New Roman" w:cs="Times New Roman"/>
              </w:rPr>
              <w:t>2 балла</w:t>
            </w:r>
          </w:p>
        </w:tc>
      </w:tr>
    </w:tbl>
    <w:p w:rsidR="00ED3804" w:rsidRPr="003914D3" w:rsidRDefault="00ED3804" w:rsidP="00ED3804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3914D3">
        <w:rPr>
          <w:rFonts w:ascii="Times New Roman" w:hAnsi="Times New Roman" w:cs="Times New Roman"/>
          <w:b/>
          <w:sz w:val="24"/>
          <w:szCs w:val="28"/>
          <w:u w:val="single"/>
        </w:rPr>
        <w:t>Примечание:</w:t>
      </w:r>
      <w:r>
        <w:rPr>
          <w:rFonts w:ascii="Times New Roman" w:hAnsi="Times New Roman" w:cs="Times New Roman"/>
          <w:sz w:val="24"/>
          <w:szCs w:val="28"/>
        </w:rPr>
        <w:t xml:space="preserve"> *</w:t>
      </w:r>
      <w:r w:rsidRPr="003914D3">
        <w:rPr>
          <w:rFonts w:ascii="Times New Roman" w:hAnsi="Times New Roman" w:cs="Times New Roman"/>
          <w:sz w:val="24"/>
          <w:szCs w:val="28"/>
        </w:rPr>
        <w:t>При наличии достижений в разных подпунктах, по сумме превышающих 20 баллов, учитывается не более 20 баллов.</w:t>
      </w:r>
    </w:p>
    <w:p w:rsidR="00ED3804" w:rsidRDefault="00ED3804" w:rsidP="00ED380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4060">
        <w:rPr>
          <w:rFonts w:ascii="Times New Roman" w:hAnsi="Times New Roman" w:cs="Times New Roman"/>
          <w:sz w:val="28"/>
          <w:szCs w:val="28"/>
        </w:rPr>
        <w:t xml:space="preserve">Учет критериев индивидуальных достижений по каждому из подпунктов настоящего пункта </w:t>
      </w:r>
      <w:r w:rsidRPr="00D02D1B">
        <w:rPr>
          <w:rFonts w:ascii="Times New Roman" w:hAnsi="Times New Roman" w:cs="Times New Roman"/>
          <w:sz w:val="28"/>
          <w:szCs w:val="28"/>
        </w:rPr>
        <w:t xml:space="preserve">(за исключением подпункта "л") </w:t>
      </w:r>
      <w:r w:rsidRPr="00F04060">
        <w:rPr>
          <w:rFonts w:ascii="Times New Roman" w:hAnsi="Times New Roman" w:cs="Times New Roman"/>
          <w:sz w:val="28"/>
          <w:szCs w:val="28"/>
        </w:rPr>
        <w:t>осуществляется один раз с однократным начислением соответствующего ему количества баллов.</w:t>
      </w:r>
      <w:r w:rsidRPr="00E42C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804" w:rsidRDefault="00ED3804" w:rsidP="00ED380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C2979">
        <w:rPr>
          <w:rFonts w:ascii="Times New Roman" w:hAnsi="Times New Roman" w:cs="Times New Roman"/>
          <w:sz w:val="28"/>
          <w:szCs w:val="28"/>
        </w:rPr>
        <w:t>Если поступающий имеет индивидуальные достижения по подпунктам "з" и "и" настоящего пункта, баллы начи</w:t>
      </w:r>
      <w:r>
        <w:rPr>
          <w:rFonts w:ascii="Times New Roman" w:hAnsi="Times New Roman" w:cs="Times New Roman"/>
          <w:sz w:val="28"/>
          <w:szCs w:val="28"/>
        </w:rPr>
        <w:t>сляются только по подпункту "и".</w:t>
      </w:r>
    </w:p>
    <w:p w:rsidR="00ED3804" w:rsidRPr="00D02D1B" w:rsidRDefault="00ED3804" w:rsidP="00ED380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2D1B">
        <w:rPr>
          <w:rFonts w:ascii="Times New Roman" w:hAnsi="Times New Roman" w:cs="Times New Roman"/>
          <w:sz w:val="28"/>
          <w:szCs w:val="28"/>
        </w:rPr>
        <w:t>Индивидуальное достижение, предусмотренное подпунктом "к" настоящего пункта, учитываются только при поступлении на места в рамках целевой квоты.</w:t>
      </w:r>
    </w:p>
    <w:p w:rsidR="00ED3804" w:rsidRPr="00D02D1B" w:rsidRDefault="00ED3804" w:rsidP="00ED380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2D1B">
        <w:rPr>
          <w:rFonts w:ascii="Times New Roman" w:hAnsi="Times New Roman" w:cs="Times New Roman"/>
          <w:sz w:val="28"/>
          <w:szCs w:val="28"/>
        </w:rPr>
        <w:t>В случае, если правилами приема установлено несколько индивидуальных достижений по подпункту "л", учет критериев индивидуальных достижений по каждому из них осуществляется один раз с однократным начислением соответствующего ему количества баллов.</w:t>
      </w:r>
    </w:p>
    <w:p w:rsidR="0009424A" w:rsidRDefault="0009424A"/>
    <w:sectPr w:rsidR="0009424A" w:rsidSect="00ED380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62674"/>
    <w:multiLevelType w:val="hybridMultilevel"/>
    <w:tmpl w:val="E64A3CF2"/>
    <w:lvl w:ilvl="0" w:tplc="C4B845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AB2"/>
    <w:multiLevelType w:val="multilevel"/>
    <w:tmpl w:val="4206535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04"/>
    <w:rsid w:val="0009424A"/>
    <w:rsid w:val="00227E56"/>
    <w:rsid w:val="00ED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813B"/>
  <w15:chartTrackingRefBased/>
  <w15:docId w15:val="{3607E952-7D47-4567-B818-62EF0F21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80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8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ED38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ED38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4036954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Иевлева Ирина Валентиновна</dc:creator>
  <cp:keywords/>
  <dc:description/>
  <cp:lastModifiedBy>Иевлева Ирина Валентиновна</cp:lastModifiedBy>
  <cp:revision>1</cp:revision>
  <dcterms:created xsi:type="dcterms:W3CDTF">2026-03-27T09:16:00Z</dcterms:created>
  <dcterms:modified xsi:type="dcterms:W3CDTF">2026-03-27T09:20:00Z</dcterms:modified>
</cp:coreProperties>
</file>